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20C2" w14:textId="2F958085" w:rsidR="002B3561" w:rsidRDefault="00F73BA6" w:rsidP="008E325A">
      <w:pPr>
        <w:spacing w:after="120"/>
        <w:rPr>
          <w:rFonts w:asciiTheme="minorHAnsi" w:hAnsiTheme="minorHAnsi"/>
          <w:b/>
          <w:sz w:val="28"/>
          <w:szCs w:val="28"/>
        </w:rPr>
      </w:pPr>
      <w:permStart w:id="1342798591" w:edGrp="everyone"/>
      <w:permEnd w:id="1342798591"/>
      <w:r w:rsidRPr="00F73BA6">
        <w:rPr>
          <w:rFonts w:asciiTheme="minorHAnsi" w:hAnsiTheme="minorHAnsi"/>
          <w:b/>
          <w:sz w:val="28"/>
          <w:szCs w:val="28"/>
        </w:rPr>
        <w:t>B</w:t>
      </w:r>
      <w:r w:rsidR="00B86370">
        <w:rPr>
          <w:rFonts w:asciiTheme="minorHAnsi" w:hAnsiTheme="minorHAnsi"/>
          <w:b/>
          <w:sz w:val="28"/>
          <w:szCs w:val="28"/>
        </w:rPr>
        <w:t>etonsteinpflaster Matoro</w:t>
      </w:r>
      <w:r w:rsidR="00967D76">
        <w:rPr>
          <w:rFonts w:asciiTheme="minorHAnsi" w:hAnsiTheme="minorHAnsi"/>
          <w:b/>
          <w:sz w:val="28"/>
          <w:szCs w:val="28"/>
        </w:rPr>
        <w:t xml:space="preserve"> </w:t>
      </w:r>
      <w:r w:rsidR="003D49B7">
        <w:rPr>
          <w:rFonts w:asciiTheme="minorHAnsi" w:hAnsiTheme="minorHAnsi"/>
          <w:b/>
          <w:sz w:val="28"/>
          <w:szCs w:val="28"/>
        </w:rPr>
        <w:t>Q</w:t>
      </w:r>
    </w:p>
    <w:p w14:paraId="339B6654" w14:textId="77777777" w:rsidR="008E325A" w:rsidRDefault="004B4D42"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w14:anchorId="00A73BA5">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14:paraId="497CAA35" w14:textId="77777777" w:rsidTr="00A679F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BB172AA"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88CEE9"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766A87"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E1AB7E"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14:paraId="56BA5414" w14:textId="77777777" w:rsidTr="00A679F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4E9A9E4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CB5FCC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14:paraId="0CAF3DF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14:paraId="39E977F0"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14:paraId="4CAAFD0A"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14:paraId="21104730" w14:textId="77777777" w:rsidTr="00A679F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86F3D" w14:textId="77777777"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14:paraId="42605402" w14:textId="77777777" w:rsidTr="00A679F6">
        <w:trPr>
          <w:trHeight w:val="416"/>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14:paraId="0887AF9E" w14:textId="77777777"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14:paraId="5868F632"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DB9C60A"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AEF3A5B"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69EB542"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19C9D16"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043356D"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1D6567AC"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5646F97D"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BDE1F9A"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136F4611"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EDFBC0A"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583D9882"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E109B00"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E173ECA"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CD0CBE3"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12A8AB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818AB15"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568103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4438BD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E5879DE"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3480D6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E379E8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6CAA1E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6B0E49E"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B3F5DD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900A04E"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812B2F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067A2E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2E0C86B"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4755E3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5ABC69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9EF20B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5C708B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FA60E1A"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077C912"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E699845"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4037C03" w14:textId="77777777" w:rsidR="009B57B1" w:rsidRDefault="009B57B1" w:rsidP="009C1200">
            <w:pPr>
              <w:spacing w:after="0" w:line="240" w:lineRule="auto"/>
              <w:jc w:val="center"/>
              <w:rPr>
                <w:rFonts w:ascii="Calibri" w:eastAsia="Times New Roman" w:hAnsi="Calibri" w:cs="Times New Roman"/>
                <w:color w:val="000000"/>
                <w:sz w:val="18"/>
                <w:szCs w:val="18"/>
                <w:lang w:eastAsia="de-DE"/>
              </w:rPr>
            </w:pPr>
          </w:p>
          <w:p w14:paraId="74B95D1F" w14:textId="77777777" w:rsidR="001D5D58" w:rsidRDefault="001D5D58" w:rsidP="009C1200">
            <w:pPr>
              <w:spacing w:after="0" w:line="240" w:lineRule="auto"/>
              <w:jc w:val="center"/>
              <w:rPr>
                <w:rFonts w:ascii="Calibri" w:eastAsia="Times New Roman" w:hAnsi="Calibri" w:cs="Times New Roman"/>
                <w:color w:val="000000"/>
                <w:sz w:val="18"/>
                <w:szCs w:val="18"/>
                <w:lang w:eastAsia="de-DE"/>
              </w:rPr>
            </w:pPr>
          </w:p>
          <w:p w14:paraId="06366CE5" w14:textId="77777777" w:rsidR="00FA11E9" w:rsidRDefault="00FA11E9" w:rsidP="009C1200">
            <w:pPr>
              <w:spacing w:after="0" w:line="240" w:lineRule="auto"/>
              <w:jc w:val="center"/>
              <w:rPr>
                <w:rFonts w:ascii="Calibri" w:eastAsia="Times New Roman" w:hAnsi="Calibri" w:cs="Times New Roman"/>
                <w:color w:val="000000"/>
                <w:sz w:val="18"/>
                <w:szCs w:val="18"/>
                <w:lang w:eastAsia="de-DE"/>
              </w:rPr>
            </w:pPr>
          </w:p>
          <w:p w14:paraId="70FC3FC4" w14:textId="77777777" w:rsidR="00CB4845" w:rsidRDefault="00CB4845" w:rsidP="009C1200">
            <w:pPr>
              <w:spacing w:after="0" w:line="240" w:lineRule="auto"/>
              <w:jc w:val="center"/>
              <w:rPr>
                <w:rFonts w:ascii="Calibri" w:eastAsia="Times New Roman" w:hAnsi="Calibri" w:cs="Times New Roman"/>
                <w:color w:val="000000"/>
                <w:sz w:val="18"/>
                <w:szCs w:val="18"/>
                <w:lang w:eastAsia="de-DE"/>
              </w:rPr>
            </w:pPr>
          </w:p>
          <w:p w14:paraId="18273359" w14:textId="77777777"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14:paraId="32E99B9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14:paraId="4703143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C2CA2A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14:paraId="3768E4D8" w14:textId="77777777"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835024367"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835024367"/>
          </w:p>
          <w:p w14:paraId="4E1FF5D4"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3B26AB2B"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58172B4"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621A3450"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255C17F"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4EECF635"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3AE3D9F"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E7EEBF4"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662EDEC2"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F24A0B4"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B35E645"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4DCFA67A" w14:textId="77777777" w:rsidR="009C1200" w:rsidRDefault="009C1200" w:rsidP="003B4636">
            <w:pPr>
              <w:spacing w:after="0" w:line="240" w:lineRule="auto"/>
              <w:rPr>
                <w:rFonts w:ascii="Calibri" w:eastAsia="Times New Roman" w:hAnsi="Calibri" w:cs="Times New Roman"/>
                <w:color w:val="000000"/>
                <w:sz w:val="18"/>
                <w:szCs w:val="18"/>
                <w:lang w:eastAsia="de-DE"/>
              </w:rPr>
            </w:pPr>
          </w:p>
          <w:p w14:paraId="3232861D"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574FE0AC"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2E6B1408"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p>
          <w:p w14:paraId="5CEC3FCF"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E58DE4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14:paraId="62547A8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DEE3994"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723D21D"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44052DD"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2B7C832"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F87ECD3"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C95192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EF266A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458CFB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E25580E"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9AFC9F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7E390AB"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031FA10"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853211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8292AC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E5AC958"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BEAFF86" w14:textId="77777777" w:rsidR="009B57B1" w:rsidRDefault="009B57B1" w:rsidP="009B57B1">
            <w:pPr>
              <w:spacing w:after="0" w:line="240" w:lineRule="auto"/>
              <w:rPr>
                <w:rFonts w:ascii="Calibri" w:eastAsia="Times New Roman" w:hAnsi="Calibri" w:cs="Times New Roman"/>
                <w:color w:val="000000"/>
                <w:sz w:val="18"/>
                <w:szCs w:val="18"/>
                <w:lang w:eastAsia="de-DE"/>
              </w:rPr>
            </w:pPr>
          </w:p>
          <w:p w14:paraId="21598741"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02A69EB6"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4D235447"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5F650F6B"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430D74BB" w14:textId="77777777" w:rsidR="00FA11E9" w:rsidRDefault="00FA11E9" w:rsidP="009B57B1">
            <w:pPr>
              <w:spacing w:after="0" w:line="240" w:lineRule="auto"/>
              <w:rPr>
                <w:rFonts w:ascii="Calibri" w:eastAsia="Times New Roman" w:hAnsi="Calibri" w:cs="Times New Roman"/>
                <w:color w:val="000000"/>
                <w:sz w:val="18"/>
                <w:szCs w:val="18"/>
                <w:lang w:eastAsia="de-DE"/>
              </w:rPr>
            </w:pPr>
          </w:p>
          <w:p w14:paraId="7644033F"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2A3D7582"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12D1CC2E" w14:textId="77777777"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1592ACE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70093A8"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1463572814" w:edGrp="everyone"/>
            <w:r w:rsidRPr="005D6C7C">
              <w:rPr>
                <w:rFonts w:ascii="Calibri" w:eastAsia="Times New Roman" w:hAnsi="Calibri" w:cs="Times New Roman"/>
                <w:color w:val="000000"/>
                <w:sz w:val="18"/>
                <w:szCs w:val="18"/>
                <w:lang w:eastAsia="de-DE"/>
              </w:rPr>
              <w:t>___</w:t>
            </w:r>
            <w:permEnd w:id="1463572814"/>
            <w:r w:rsidRPr="005D6C7C">
              <w:rPr>
                <w:rFonts w:ascii="Calibri" w:eastAsia="Times New Roman" w:hAnsi="Calibri" w:cs="Times New Roman"/>
                <w:color w:val="000000"/>
                <w:sz w:val="18"/>
                <w:szCs w:val="18"/>
                <w:lang w:eastAsia="de-DE"/>
              </w:rPr>
              <w:t xml:space="preserve"> lfm </w:t>
            </w:r>
          </w:p>
          <w:p w14:paraId="2C2D572B" w14:textId="77777777"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14:paraId="6275DCDE" w14:textId="77777777"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14:paraId="5EA71F17" w14:textId="5036F09A" w:rsidR="00B40B6E"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0771FE">
              <w:rPr>
                <w:rFonts w:ascii="Calibri" w:eastAsia="Times New Roman" w:hAnsi="Calibri" w:cs="Times New Roman"/>
                <w:color w:val="000000"/>
                <w:sz w:val="18"/>
                <w:szCs w:val="18"/>
                <w:lang w:eastAsia="de-DE"/>
              </w:rPr>
              <w:t xml:space="preserve">, </w:t>
            </w:r>
            <w:r w:rsidR="004B4D42">
              <w:rPr>
                <w:rFonts w:ascii="Calibri" w:eastAsia="Times New Roman" w:hAnsi="Calibri" w:cs="Times New Roman"/>
                <w:color w:val="000000"/>
                <w:sz w:val="18"/>
                <w:szCs w:val="18"/>
                <w:lang w:eastAsia="de-DE"/>
              </w:rPr>
              <w:t>q</w:t>
            </w:r>
            <w:r w:rsidR="003A2F41">
              <w:rPr>
                <w:rFonts w:ascii="Calibri" w:eastAsia="Times New Roman" w:hAnsi="Calibri" w:cs="Times New Roman"/>
                <w:color w:val="000000"/>
                <w:sz w:val="18"/>
                <w:szCs w:val="18"/>
                <w:lang w:eastAsia="de-DE"/>
              </w:rPr>
              <w:t>uadratisch mit</w:t>
            </w:r>
            <w:r w:rsidR="00B65828">
              <w:rPr>
                <w:rFonts w:ascii="Calibri" w:eastAsia="Times New Roman" w:hAnsi="Calibri" w:cs="Times New Roman"/>
                <w:color w:val="000000"/>
                <w:sz w:val="18"/>
                <w:szCs w:val="18"/>
                <w:lang w:eastAsia="de-DE"/>
              </w:rPr>
              <w:t xml:space="preserve"> </w:t>
            </w:r>
            <w:r w:rsidR="009D0EE2">
              <w:rPr>
                <w:rFonts w:ascii="Calibri" w:eastAsia="Times New Roman" w:hAnsi="Calibri" w:cs="Times New Roman"/>
                <w:color w:val="000000"/>
                <w:sz w:val="18"/>
                <w:szCs w:val="18"/>
                <w:lang w:eastAsia="de-DE"/>
              </w:rPr>
              <w:t>zackenförmiger</w:t>
            </w:r>
            <w:r w:rsidR="00B65828">
              <w:rPr>
                <w:rFonts w:ascii="Calibri" w:eastAsia="Times New Roman" w:hAnsi="Calibri" w:cs="Times New Roman"/>
                <w:color w:val="000000"/>
                <w:sz w:val="18"/>
                <w:szCs w:val="18"/>
                <w:lang w:eastAsia="de-DE"/>
              </w:rPr>
              <w:t xml:space="preserve"> </w:t>
            </w:r>
            <w:r w:rsidR="003A2F41">
              <w:rPr>
                <w:rFonts w:ascii="Calibri" w:eastAsia="Times New Roman" w:hAnsi="Calibri" w:cs="Times New Roman"/>
                <w:color w:val="000000"/>
                <w:sz w:val="18"/>
                <w:szCs w:val="18"/>
                <w:lang w:eastAsia="de-DE"/>
              </w:rPr>
              <w:t>Verzahnung an den</w:t>
            </w:r>
            <w:r w:rsidR="00B86370">
              <w:rPr>
                <w:rFonts w:ascii="Calibri" w:eastAsia="Times New Roman" w:hAnsi="Calibri" w:cs="Times New Roman"/>
                <w:color w:val="000000"/>
                <w:sz w:val="18"/>
                <w:szCs w:val="18"/>
                <w:lang w:eastAsia="de-DE"/>
              </w:rPr>
              <w:t xml:space="preserve"> Seitenflächen</w:t>
            </w:r>
            <w:r w:rsidR="0025201B">
              <w:rPr>
                <w:rFonts w:ascii="Calibri" w:eastAsia="Times New Roman" w:hAnsi="Calibri" w:cs="Times New Roman"/>
                <w:color w:val="000000"/>
                <w:sz w:val="18"/>
                <w:szCs w:val="18"/>
                <w:lang w:eastAsia="de-DE"/>
              </w:rPr>
              <w:t xml:space="preserve"> und </w:t>
            </w:r>
            <w:r w:rsidR="00B65828">
              <w:rPr>
                <w:rFonts w:ascii="Calibri" w:eastAsia="Times New Roman" w:hAnsi="Calibri" w:cs="Times New Roman"/>
                <w:color w:val="000000"/>
                <w:sz w:val="18"/>
                <w:szCs w:val="18"/>
                <w:lang w:eastAsia="de-DE"/>
              </w:rPr>
              <w:t>hohe</w:t>
            </w:r>
            <w:r w:rsidR="0025201B">
              <w:rPr>
                <w:rFonts w:ascii="Calibri" w:eastAsia="Times New Roman" w:hAnsi="Calibri" w:cs="Times New Roman"/>
                <w:color w:val="000000"/>
                <w:sz w:val="18"/>
                <w:szCs w:val="18"/>
                <w:lang w:eastAsia="de-DE"/>
              </w:rPr>
              <w:t>r</w:t>
            </w:r>
            <w:r w:rsidR="00B65828">
              <w:rPr>
                <w:rFonts w:ascii="Calibri" w:eastAsia="Times New Roman" w:hAnsi="Calibri" w:cs="Times New Roman"/>
                <w:color w:val="000000"/>
                <w:sz w:val="18"/>
                <w:szCs w:val="18"/>
                <w:lang w:eastAsia="de-DE"/>
              </w:rPr>
              <w:t xml:space="preserve"> Verbundwirkung</w:t>
            </w:r>
            <w:r w:rsidR="0025201B">
              <w:rPr>
                <w:rFonts w:ascii="Calibri" w:eastAsia="Times New Roman" w:hAnsi="Calibri" w:cs="Times New Roman"/>
                <w:color w:val="000000"/>
                <w:sz w:val="18"/>
                <w:szCs w:val="18"/>
                <w:lang w:eastAsia="de-DE"/>
              </w:rPr>
              <w:t xml:space="preserve"> für höchste Belastungsansprüche, </w:t>
            </w:r>
            <w:r w:rsidR="00B65828">
              <w:rPr>
                <w:rFonts w:ascii="Calibri" w:eastAsia="Times New Roman" w:hAnsi="Calibri" w:cs="Times New Roman"/>
                <w:color w:val="000000"/>
                <w:sz w:val="18"/>
                <w:szCs w:val="18"/>
                <w:lang w:eastAsia="de-DE"/>
              </w:rPr>
              <w:t xml:space="preserve">mit </w:t>
            </w:r>
            <w:r w:rsidR="00CB4845">
              <w:rPr>
                <w:rFonts w:ascii="Calibri" w:eastAsia="Times New Roman" w:hAnsi="Calibri" w:cs="Times New Roman"/>
                <w:color w:val="000000"/>
                <w:sz w:val="18"/>
                <w:szCs w:val="18"/>
                <w:lang w:eastAsia="de-DE"/>
              </w:rPr>
              <w:t>Fase</w:t>
            </w:r>
            <w:r w:rsidR="00B86370">
              <w:rPr>
                <w:rFonts w:ascii="Calibri" w:eastAsia="Times New Roman" w:hAnsi="Calibri" w:cs="Times New Roman"/>
                <w:color w:val="000000"/>
                <w:sz w:val="18"/>
                <w:szCs w:val="18"/>
                <w:lang w:eastAsia="de-DE"/>
              </w:rPr>
              <w:t xml:space="preserve"> </w:t>
            </w:r>
            <w:r w:rsidR="00B65828">
              <w:rPr>
                <w:rFonts w:ascii="Calibri" w:eastAsia="Times New Roman" w:hAnsi="Calibri" w:cs="Times New Roman"/>
                <w:color w:val="000000"/>
                <w:sz w:val="18"/>
                <w:szCs w:val="18"/>
                <w:lang w:eastAsia="de-DE"/>
              </w:rPr>
              <w:t xml:space="preserve">und </w:t>
            </w:r>
            <w:r w:rsidR="00492C96">
              <w:rPr>
                <w:rFonts w:ascii="Calibri" w:eastAsia="Times New Roman" w:hAnsi="Calibri" w:cs="Times New Roman"/>
                <w:color w:val="000000"/>
                <w:sz w:val="18"/>
                <w:szCs w:val="18"/>
                <w:lang w:eastAsia="de-DE"/>
              </w:rPr>
              <w:t>angeformten</w:t>
            </w:r>
            <w:r w:rsidR="00A679F6">
              <w:rPr>
                <w:rFonts w:ascii="Calibri" w:eastAsia="Times New Roman" w:hAnsi="Calibri" w:cs="Times New Roman"/>
                <w:color w:val="000000"/>
                <w:sz w:val="18"/>
                <w:szCs w:val="18"/>
                <w:lang w:eastAsia="de-DE"/>
              </w:rPr>
              <w:t xml:space="preserve"> Abstandshilfen</w:t>
            </w:r>
            <w:r w:rsidR="000771FE">
              <w:rPr>
                <w:rFonts w:ascii="Calibri" w:eastAsia="Times New Roman" w:hAnsi="Calibri" w:cs="Times New Roman"/>
                <w:color w:val="000000"/>
                <w:sz w:val="18"/>
                <w:szCs w:val="18"/>
                <w:lang w:eastAsia="de-DE"/>
              </w:rPr>
              <w:t>, einschließlich aller e</w:t>
            </w:r>
            <w:r w:rsidR="00B65828">
              <w:rPr>
                <w:rFonts w:ascii="Calibri" w:eastAsia="Times New Roman" w:hAnsi="Calibri" w:cs="Times New Roman"/>
                <w:color w:val="000000"/>
                <w:sz w:val="18"/>
                <w:szCs w:val="18"/>
                <w:lang w:eastAsia="de-DE"/>
              </w:rPr>
              <w:t xml:space="preserve">rforderlichen </w:t>
            </w:r>
            <w:r w:rsidR="003A2F41">
              <w:rPr>
                <w:rFonts w:ascii="Calibri" w:eastAsia="Times New Roman" w:hAnsi="Calibri" w:cs="Times New Roman"/>
                <w:color w:val="000000"/>
                <w:sz w:val="18"/>
                <w:szCs w:val="18"/>
                <w:lang w:eastAsia="de-DE"/>
              </w:rPr>
              <w:t>Rand- u. Anfangssteine</w:t>
            </w:r>
            <w:r w:rsidR="00492C96">
              <w:rPr>
                <w:rFonts w:ascii="Calibri" w:eastAsia="Times New Roman" w:hAnsi="Calibri" w:cs="Times New Roman"/>
                <w:color w:val="000000"/>
                <w:sz w:val="18"/>
                <w:szCs w:val="18"/>
                <w:lang w:eastAsia="de-DE"/>
              </w:rPr>
              <w:t xml:space="preserve"> frei Baustelle liefern</w:t>
            </w:r>
            <w:r w:rsidR="001D5D58">
              <w:rPr>
                <w:rFonts w:ascii="Calibri" w:eastAsia="Times New Roman" w:hAnsi="Calibri" w:cs="Times New Roman"/>
                <w:color w:val="000000"/>
                <w:sz w:val="18"/>
                <w:szCs w:val="18"/>
                <w:lang w:eastAsia="de-DE"/>
              </w:rPr>
              <w:t>, lagern und verlegen.</w:t>
            </w:r>
          </w:p>
          <w:p w14:paraId="4C60AB84" w14:textId="77777777"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492C96">
              <w:rPr>
                <w:rFonts w:ascii="Calibri" w:eastAsia="Times New Roman" w:hAnsi="Calibri" w:cs="Times New Roman"/>
                <w:color w:val="000000"/>
                <w:sz w:val="18"/>
                <w:szCs w:val="18"/>
                <w:lang w:eastAsia="de-DE"/>
              </w:rPr>
              <w:t>N EN 1338 und TL Pflaster-STB</w:t>
            </w:r>
          </w:p>
          <w:p w14:paraId="33A0D1F4"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14:paraId="3BA33FCE"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14:paraId="00D3843A"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14:paraId="4D8455FF"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1473467085" w:edGrp="everyone"/>
            <w:r w:rsidR="00B40B6E">
              <w:rPr>
                <w:rFonts w:ascii="Calibri" w:eastAsia="Times New Roman" w:hAnsi="Calibri" w:cs="Times New Roman"/>
                <w:color w:val="000000"/>
                <w:sz w:val="18"/>
                <w:szCs w:val="18"/>
                <w:lang w:eastAsia="de-DE"/>
              </w:rPr>
              <w:t xml:space="preserve">100 </w:t>
            </w:r>
            <w:r>
              <w:rPr>
                <w:rFonts w:ascii="Calibri" w:eastAsia="Times New Roman" w:hAnsi="Calibri" w:cs="Times New Roman"/>
                <w:color w:val="000000"/>
                <w:sz w:val="18"/>
                <w:szCs w:val="18"/>
                <w:lang w:eastAsia="de-DE"/>
              </w:rPr>
              <w:t>mm</w:t>
            </w:r>
          </w:p>
          <w:permEnd w:id="1473467085"/>
          <w:p w14:paraId="68E408ED"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2136175733"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2136175733"/>
          </w:p>
          <w:p w14:paraId="0F3769FB"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14:paraId="71ED06CC" w14:textId="3B1A8692" w:rsidR="00077D76" w:rsidRDefault="000C731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Rastermaß:  </w:t>
            </w:r>
            <w:r w:rsidR="00077D76">
              <w:rPr>
                <w:rFonts w:ascii="Calibri" w:eastAsia="Times New Roman" w:hAnsi="Calibri" w:cs="Times New Roman"/>
                <w:color w:val="000000"/>
                <w:sz w:val="18"/>
                <w:szCs w:val="18"/>
                <w:lang w:eastAsia="de-DE"/>
              </w:rPr>
              <w:t>200</w:t>
            </w:r>
            <w:r w:rsidR="00A27FA5">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x</w:t>
            </w:r>
            <w:r w:rsidR="00A27FA5">
              <w:rPr>
                <w:rFonts w:ascii="Calibri" w:eastAsia="Times New Roman" w:hAnsi="Calibri" w:cs="Times New Roman"/>
                <w:color w:val="000000"/>
                <w:sz w:val="18"/>
                <w:szCs w:val="18"/>
                <w:lang w:eastAsia="de-DE"/>
              </w:rPr>
              <w:t xml:space="preserve"> </w:t>
            </w:r>
            <w:r w:rsidR="00077D76">
              <w:rPr>
                <w:rFonts w:ascii="Calibri" w:eastAsia="Times New Roman" w:hAnsi="Calibri" w:cs="Times New Roman"/>
                <w:color w:val="000000"/>
                <w:sz w:val="18"/>
                <w:szCs w:val="18"/>
                <w:lang w:eastAsia="de-DE"/>
              </w:rPr>
              <w:t xml:space="preserve">200 </w:t>
            </w:r>
            <w:r>
              <w:rPr>
                <w:rFonts w:ascii="Calibri" w:eastAsia="Times New Roman" w:hAnsi="Calibri" w:cs="Times New Roman"/>
                <w:color w:val="000000"/>
                <w:sz w:val="18"/>
                <w:szCs w:val="18"/>
                <w:lang w:eastAsia="de-DE"/>
              </w:rPr>
              <w:t xml:space="preserve">mm </w:t>
            </w:r>
            <w:r w:rsidR="00A27FA5">
              <w:rPr>
                <w:rFonts w:ascii="Calibri" w:eastAsia="Times New Roman" w:hAnsi="Calibri" w:cs="Times New Roman"/>
                <w:color w:val="000000"/>
                <w:sz w:val="18"/>
                <w:szCs w:val="18"/>
                <w:lang w:eastAsia="de-DE"/>
              </w:rPr>
              <w:t>(Hauptstein</w:t>
            </w:r>
            <w:r>
              <w:rPr>
                <w:rFonts w:ascii="Calibri" w:eastAsia="Times New Roman" w:hAnsi="Calibri" w:cs="Times New Roman"/>
                <w:color w:val="000000"/>
                <w:sz w:val="18"/>
                <w:szCs w:val="18"/>
                <w:lang w:eastAsia="de-DE"/>
              </w:rPr>
              <w:t>)</w:t>
            </w:r>
          </w:p>
          <w:p w14:paraId="27399BB9" w14:textId="1D976296" w:rsidR="009C1200" w:rsidRDefault="00B8637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Produkt: Matoro</w:t>
            </w:r>
            <w:r w:rsidR="00967D76">
              <w:rPr>
                <w:rFonts w:ascii="Calibri" w:eastAsia="Times New Roman" w:hAnsi="Calibri" w:cs="Times New Roman"/>
                <w:color w:val="000000"/>
                <w:sz w:val="18"/>
                <w:szCs w:val="18"/>
                <w:lang w:eastAsia="de-DE"/>
              </w:rPr>
              <w:t xml:space="preserve"> </w:t>
            </w:r>
            <w:r w:rsidR="00364202">
              <w:rPr>
                <w:rFonts w:ascii="Calibri" w:eastAsia="Times New Roman" w:hAnsi="Calibri" w:cs="Times New Roman"/>
                <w:color w:val="000000"/>
                <w:sz w:val="18"/>
                <w:szCs w:val="18"/>
                <w:lang w:eastAsia="de-DE"/>
              </w:rPr>
              <w:t>Q</w:t>
            </w:r>
          </w:p>
          <w:p w14:paraId="6817CAD1"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14:paraId="73CCA01F"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14:paraId="0C27AA32"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14:paraId="68B8E70D" w14:textId="77777777" w:rsidR="001D5D58" w:rsidRDefault="001D5D58" w:rsidP="003B4636">
            <w:pPr>
              <w:spacing w:after="0" w:line="240" w:lineRule="auto"/>
              <w:rPr>
                <w:rFonts w:ascii="Calibri" w:eastAsia="Times New Roman" w:hAnsi="Calibri" w:cs="Times New Roman"/>
                <w:color w:val="000000"/>
                <w:sz w:val="18"/>
                <w:szCs w:val="18"/>
                <w:lang w:eastAsia="de-DE"/>
              </w:rPr>
            </w:pPr>
          </w:p>
          <w:p w14:paraId="1884C1FB" w14:textId="7D457CAC"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w:t>
            </w:r>
            <w:r w:rsidR="000771FE">
              <w:rPr>
                <w:rFonts w:ascii="Calibri" w:eastAsia="Times New Roman" w:hAnsi="Calibri" w:cs="Times New Roman"/>
                <w:color w:val="000000"/>
                <w:sz w:val="18"/>
                <w:szCs w:val="18"/>
                <w:lang w:eastAsia="de-DE"/>
              </w:rPr>
              <w:t xml:space="preserve"> und fluchtgerecht im Verband, </w:t>
            </w:r>
            <w:r>
              <w:rPr>
                <w:rFonts w:ascii="Calibri" w:eastAsia="Times New Roman" w:hAnsi="Calibri" w:cs="Times New Roman"/>
                <w:color w:val="000000"/>
                <w:sz w:val="18"/>
                <w:szCs w:val="18"/>
                <w:lang w:eastAsia="de-DE"/>
              </w:rPr>
              <w:t>ggf</w:t>
            </w:r>
            <w:r w:rsidR="000771FE">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nach Verlegeanweisung einbauen.</w:t>
            </w:r>
            <w:r w:rsidR="00A27FA5">
              <w:rPr>
                <w:rFonts w:ascii="Calibri" w:eastAsia="Times New Roman" w:hAnsi="Calibri" w:cs="Times New Roman"/>
                <w:color w:val="000000"/>
                <w:sz w:val="18"/>
                <w:szCs w:val="18"/>
                <w:lang w:eastAsia="de-DE"/>
              </w:rPr>
              <w:t xml:space="preserve"> </w:t>
            </w:r>
            <w:r w:rsidR="00A679F6">
              <w:rPr>
                <w:rFonts w:ascii="Calibri" w:eastAsia="Times New Roman" w:hAnsi="Calibri" w:cs="Times New Roman"/>
                <w:color w:val="000000"/>
                <w:sz w:val="18"/>
                <w:szCs w:val="18"/>
                <w:lang w:eastAsia="de-DE"/>
              </w:rPr>
              <w:t>Abstandshilfen</w:t>
            </w:r>
            <w:r w:rsidR="00CB4845">
              <w:rPr>
                <w:rFonts w:ascii="Calibri" w:eastAsia="Times New Roman" w:hAnsi="Calibri" w:cs="Times New Roman"/>
                <w:color w:val="000000"/>
                <w:sz w:val="18"/>
                <w:szCs w:val="18"/>
                <w:lang w:eastAsia="de-DE"/>
              </w:rPr>
              <w:t xml:space="preserve"> geben nicht das Maß der Fugenbreite vor; die Pressverlegung ist zu vermeiden.</w:t>
            </w:r>
          </w:p>
          <w:p w14:paraId="38126F02"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14:paraId="36397BBD" w14:textId="36F15062"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 xml:space="preserve">Anschließend Fläche mit geeignetem Gerät bis zur Standfestigkeit abrütteln und erneut Fugen </w:t>
            </w:r>
            <w:r w:rsidR="00A27FA5">
              <w:rPr>
                <w:rFonts w:ascii="Calibri" w:eastAsia="Times New Roman" w:hAnsi="Calibri" w:cs="Times New Roman"/>
                <w:color w:val="000000"/>
                <w:sz w:val="18"/>
                <w:szCs w:val="18"/>
                <w:lang w:eastAsia="de-DE"/>
              </w:rPr>
              <w:t>durch Einschlämmen</w:t>
            </w:r>
            <w:r>
              <w:rPr>
                <w:rFonts w:ascii="Calibri" w:eastAsia="Times New Roman" w:hAnsi="Calibri" w:cs="Times New Roman"/>
                <w:color w:val="000000"/>
                <w:sz w:val="18"/>
                <w:szCs w:val="18"/>
                <w:lang w:eastAsia="de-DE"/>
              </w:rPr>
              <w:t xml:space="preserve">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14:paraId="564CDD99" w14:textId="77777777" w:rsidR="001D5D58" w:rsidRDefault="001D5D58" w:rsidP="001D5D58">
            <w:pPr>
              <w:spacing w:after="0" w:line="240" w:lineRule="auto"/>
              <w:rPr>
                <w:rFonts w:ascii="Calibri" w:eastAsia="Times New Roman" w:hAnsi="Calibri" w:cs="Times New Roman"/>
                <w:color w:val="000000"/>
                <w:sz w:val="18"/>
                <w:szCs w:val="18"/>
                <w:lang w:eastAsia="de-DE"/>
              </w:rPr>
            </w:pPr>
          </w:p>
          <w:p w14:paraId="5DDE0B8D"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Vorgesehene Fugenbreite: </w:t>
            </w:r>
            <w:r w:rsidR="00A679F6">
              <w:rPr>
                <w:rFonts w:ascii="Calibri" w:eastAsia="Times New Roman" w:hAnsi="Calibri" w:cs="Times New Roman"/>
                <w:color w:val="000000"/>
                <w:sz w:val="18"/>
                <w:szCs w:val="18"/>
                <w:lang w:eastAsia="de-DE"/>
              </w:rPr>
              <w:t>4 mm +/- 1 mm nach ZTV Pflaster-StB 20</w:t>
            </w:r>
          </w:p>
          <w:p w14:paraId="2A6DF950" w14:textId="29B847F5" w:rsidR="001D5D58" w:rsidRDefault="001D5D58"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 mm nach TL Pflaster-StB</w:t>
            </w:r>
            <w:r w:rsidR="005F39EF">
              <w:rPr>
                <w:rFonts w:ascii="Calibri" w:eastAsia="Times New Roman" w:hAnsi="Calibri" w:cs="Times New Roman"/>
                <w:color w:val="000000"/>
                <w:sz w:val="18"/>
                <w:szCs w:val="18"/>
                <w:lang w:eastAsia="de-DE"/>
              </w:rPr>
              <w:t>-06/15</w:t>
            </w:r>
          </w:p>
          <w:p w14:paraId="58024AC7"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14:paraId="6AFB9087"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4FE47BE2" w14:textId="77777777"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14:paraId="0B717C39"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14:paraId="1BB7587F"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p w14:paraId="63CAC60B" w14:textId="77777777"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14:paraId="751C7FE4"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p>
          <w:p w14:paraId="61633D3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731779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FC6F183"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E2C3E3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25C18DA"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2323E9C"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C98B13A"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8D3CDA6"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085090A" w14:textId="77777777"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5AB86CCB"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70328F5F"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5EB3115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6AE25A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1E85895"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99B13D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D54CC11"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9255B0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922E85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B397ED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7C4FC5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B1077F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1D6C54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759FA85"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1ECAB1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F6C64F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C6A9993"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0924C3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78262B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0131CF8"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84B18E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4083D3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B20A618"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E90B505"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07D538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2FA9CF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365772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6997D9F" w14:textId="77777777" w:rsidR="00FA11E9" w:rsidRDefault="00FA11E9" w:rsidP="009C1200">
            <w:pPr>
              <w:spacing w:after="0" w:line="240" w:lineRule="auto"/>
              <w:rPr>
                <w:rFonts w:ascii="Calibri" w:eastAsia="Times New Roman" w:hAnsi="Calibri" w:cs="Times New Roman"/>
                <w:color w:val="000000"/>
                <w:sz w:val="18"/>
                <w:szCs w:val="18"/>
                <w:lang w:eastAsia="de-DE"/>
              </w:rPr>
            </w:pPr>
          </w:p>
          <w:p w14:paraId="097514C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BABE6B8"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3CBF106A"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08E577D2"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14:paraId="66326770" w14:textId="77777777"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36B71DB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9FBA9C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6AD2F4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CFAA309"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64D629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1CD12C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3562BC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BDAD9E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1138128294" w:edGrp="everyone"/>
            <w:permEnd w:id="1138128294"/>
          </w:p>
        </w:tc>
        <w:tc>
          <w:tcPr>
            <w:tcW w:w="1210" w:type="dxa"/>
            <w:vMerge w:val="restart"/>
            <w:tcBorders>
              <w:top w:val="nil"/>
              <w:left w:val="single" w:sz="4" w:space="0" w:color="auto"/>
              <w:bottom w:val="nil"/>
              <w:right w:val="single" w:sz="4" w:space="0" w:color="auto"/>
            </w:tcBorders>
            <w:shd w:val="clear" w:color="auto" w:fill="auto"/>
            <w:noWrap/>
            <w:hideMark/>
          </w:tcPr>
          <w:p w14:paraId="65E529A9"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14:paraId="237C1695"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A7B11F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E6D27A5"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C96A28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9E62116"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C900F20"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DA1191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84B5DD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E5CEC7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DE72F8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917E3C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48B166D"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6E81D1A"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1B14F8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A45BDA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089529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F3210B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EB74C1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8EED68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DA8366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93D07C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5614E9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111C2A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164CCB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30F739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2D1FDF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D08904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C929E7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FD65CC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DB2097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2213B5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FEF86F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31ADC8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88ACC2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FC60AD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B99FC4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D70B990"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788BADDD" w14:textId="77777777"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270936053" w:edGrp="everyone"/>
            <w:permEnd w:id="270936053"/>
          </w:p>
          <w:p w14:paraId="2199EE59"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295997F0"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6D26903A" w14:textId="77777777"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14:paraId="7B77EA3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14:paraId="50CBD8E4"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0483B47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BAEBD4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9A01F4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EDD333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701F2C8"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2931B2F"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374C94C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FF5142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812DEE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6FF243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51DC81E"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9395878"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1086D6A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FE6ADC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FA45EB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FD3572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9C3023B"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16359BB9"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7803AE8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04CA24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56FA613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E70A2F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228E713"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7BF8BA1"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21A3B73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0B7820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3B034AD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85AD1D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F31776E"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D1DB159"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1A5C831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A1D0C5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770999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35C1F49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CD18665"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81C0366"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3729897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F8B3D7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BC1267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BEE6EB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51A2C2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14470C8F"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35BB1B0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6088D2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11BA7B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CFE318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EBF19A1"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FDC01BB"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04B97FF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B6F4BD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57BE90B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4C37DA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AB72A3C"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A9D3F21"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363B5D2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E7111C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2C502F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B0FDCF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A9C5607"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5952D08"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5D8BC71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66222C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DDD59E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FCEC76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AC5E955"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2A31ED0"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56ED6CD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D7635C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AF9BE7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A0C339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12424C4"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2181EC2"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36E1E07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26CF2F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8B207B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0DE8F0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5211B10"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1E55F21"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2260F28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C45478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8D7385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398C04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614AAB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F9F9B7D"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077F677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DB1A22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2A60B5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70E787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12FBE2D"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2F8553F" w14:textId="77777777" w:rsidTr="00A679F6">
        <w:trPr>
          <w:trHeight w:val="416"/>
        </w:trPr>
        <w:tc>
          <w:tcPr>
            <w:tcW w:w="1020" w:type="dxa"/>
            <w:vMerge/>
            <w:tcBorders>
              <w:top w:val="single" w:sz="4" w:space="0" w:color="auto"/>
              <w:left w:val="single" w:sz="4" w:space="0" w:color="auto"/>
              <w:bottom w:val="nil"/>
              <w:right w:val="single" w:sz="4" w:space="0" w:color="auto"/>
            </w:tcBorders>
            <w:vAlign w:val="center"/>
            <w:hideMark/>
          </w:tcPr>
          <w:p w14:paraId="691CEDC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5DA4C8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2B58B3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39AB7A9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28B3EE4"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14:paraId="7BEB1000" w14:textId="77777777" w:rsidR="002B3561" w:rsidRDefault="002B3561" w:rsidP="0086125A">
      <w:pPr>
        <w:spacing w:after="120"/>
      </w:pPr>
    </w:p>
    <w:p w14:paraId="03D1D71A" w14:textId="77777777" w:rsidR="00FD25D2" w:rsidRDefault="00FD25D2" w:rsidP="0086125A">
      <w:pPr>
        <w:spacing w:after="120"/>
        <w:rPr>
          <w:rFonts w:asciiTheme="minorHAnsi" w:hAnsiTheme="minorHAnsi"/>
          <w:sz w:val="18"/>
          <w:szCs w:val="18"/>
          <w:u w:val="single"/>
        </w:rPr>
      </w:pPr>
      <w:permStart w:id="2003120030" w:edGrp="everyone"/>
      <w:permEnd w:id="2003120030"/>
    </w:p>
    <w:p w14:paraId="2435A0BE" w14:textId="77777777" w:rsidR="0086125A" w:rsidRDefault="0086125A" w:rsidP="0086125A">
      <w:pPr>
        <w:spacing w:after="120"/>
        <w:rPr>
          <w:rFonts w:asciiTheme="minorHAnsi" w:hAnsiTheme="minorHAnsi"/>
          <w:sz w:val="18"/>
          <w:szCs w:val="18"/>
          <w:u w:val="single"/>
        </w:rPr>
      </w:pPr>
      <w:permStart w:id="159917274" w:edGrp="everyone"/>
      <w:permEnd w:id="159917274"/>
      <w:r w:rsidRPr="0086125A">
        <w:rPr>
          <w:rFonts w:asciiTheme="minorHAnsi" w:hAnsiTheme="minorHAnsi"/>
          <w:sz w:val="18"/>
          <w:szCs w:val="18"/>
          <w:u w:val="single"/>
        </w:rPr>
        <w:t>Zusätzliche Produktinformationen für den Ausschreibenden.</w:t>
      </w:r>
    </w:p>
    <w:p w14:paraId="38645784" w14:textId="095EDC4F"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14:paraId="7C7E2928" w14:textId="57887CDA"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w:t>
      </w:r>
      <w:r w:rsidR="00A27FA5">
        <w:rPr>
          <w:rFonts w:asciiTheme="minorHAnsi" w:hAnsiTheme="minorHAnsi"/>
          <w:sz w:val="18"/>
          <w:szCs w:val="18"/>
        </w:rPr>
        <w:t>20</w:t>
      </w:r>
      <w:r>
        <w:rPr>
          <w:rFonts w:asciiTheme="minorHAnsi" w:hAnsiTheme="minorHAnsi"/>
          <w:sz w:val="18"/>
          <w:szCs w:val="18"/>
        </w:rPr>
        <w:t>, TL Pflaster StB-06</w:t>
      </w:r>
      <w:r w:rsidR="00431B64">
        <w:rPr>
          <w:rFonts w:asciiTheme="minorHAnsi" w:hAnsiTheme="minorHAnsi"/>
          <w:sz w:val="18"/>
          <w:szCs w:val="18"/>
        </w:rPr>
        <w:t>/15</w:t>
      </w:r>
      <w:r>
        <w:rPr>
          <w:rFonts w:asciiTheme="minorHAnsi" w:hAnsiTheme="minorHAnsi"/>
          <w:sz w:val="18"/>
          <w:szCs w:val="18"/>
        </w:rPr>
        <w:t>, DIN 18318).</w:t>
      </w:r>
    </w:p>
    <w:p w14:paraId="0EFDEB4E" w14:textId="77777777"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14:paraId="3E38C7E8" w14:textId="77777777" w:rsidR="00FA6AA7" w:rsidRDefault="00FA6AA7" w:rsidP="00FA6AA7">
      <w:pPr>
        <w:spacing w:after="120"/>
        <w:rPr>
          <w:rFonts w:asciiTheme="minorHAnsi" w:hAnsiTheme="minorHAnsi"/>
          <w:sz w:val="18"/>
          <w:szCs w:val="18"/>
        </w:rPr>
      </w:pPr>
      <w:r>
        <w:rPr>
          <w:rFonts w:asciiTheme="minorHAnsi" w:hAnsiTheme="minorHAnsi"/>
          <w:sz w:val="18"/>
          <w:szCs w:val="18"/>
        </w:rPr>
        <w:t>100 mm</w:t>
      </w:r>
    </w:p>
    <w:p w14:paraId="2359EE71" w14:textId="77777777" w:rsidR="00FA6AA7" w:rsidRP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Rastermaß</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14:paraId="4C1D32C0" w14:textId="33995C03" w:rsidR="00FA6AA7" w:rsidRDefault="000C731C" w:rsidP="00FA6AA7">
      <w:pPr>
        <w:spacing w:after="120"/>
        <w:rPr>
          <w:rFonts w:asciiTheme="minorHAnsi" w:hAnsiTheme="minorHAnsi"/>
          <w:sz w:val="18"/>
          <w:szCs w:val="18"/>
        </w:rPr>
      </w:pPr>
      <w:r>
        <w:rPr>
          <w:rFonts w:asciiTheme="minorHAnsi" w:hAnsiTheme="minorHAnsi"/>
          <w:sz w:val="18"/>
          <w:szCs w:val="18"/>
        </w:rPr>
        <w:t>2</w:t>
      </w:r>
      <w:r w:rsidR="00A27FA5">
        <w:rPr>
          <w:rFonts w:asciiTheme="minorHAnsi" w:hAnsiTheme="minorHAnsi"/>
          <w:sz w:val="18"/>
          <w:szCs w:val="18"/>
        </w:rPr>
        <w:t>00</w:t>
      </w:r>
      <w:r>
        <w:rPr>
          <w:rFonts w:asciiTheme="minorHAnsi" w:hAnsiTheme="minorHAnsi"/>
          <w:sz w:val="18"/>
          <w:szCs w:val="18"/>
        </w:rPr>
        <w:t xml:space="preserve"> x 2</w:t>
      </w:r>
      <w:r w:rsidR="00A27FA5">
        <w:rPr>
          <w:rFonts w:asciiTheme="minorHAnsi" w:hAnsiTheme="minorHAnsi"/>
          <w:sz w:val="18"/>
          <w:szCs w:val="18"/>
        </w:rPr>
        <w:t>00</w:t>
      </w:r>
      <w:r>
        <w:rPr>
          <w:rFonts w:asciiTheme="minorHAnsi" w:hAnsiTheme="minorHAnsi"/>
          <w:sz w:val="18"/>
          <w:szCs w:val="18"/>
        </w:rPr>
        <w:t xml:space="preserve"> mm</w:t>
      </w:r>
      <w:r>
        <w:rPr>
          <w:rFonts w:asciiTheme="minorHAnsi" w:hAnsiTheme="minorHAnsi"/>
          <w:sz w:val="18"/>
          <w:szCs w:val="18"/>
        </w:rPr>
        <w:tab/>
      </w:r>
      <w:r>
        <w:rPr>
          <w:rFonts w:asciiTheme="minorHAnsi" w:hAnsiTheme="minorHAnsi"/>
          <w:sz w:val="18"/>
          <w:szCs w:val="18"/>
        </w:rPr>
        <w:tab/>
      </w:r>
      <w:r w:rsidR="00A27FA5">
        <w:rPr>
          <w:rFonts w:asciiTheme="minorHAnsi" w:hAnsiTheme="minorHAnsi"/>
          <w:sz w:val="18"/>
          <w:szCs w:val="18"/>
        </w:rPr>
        <w:t>195,6</w:t>
      </w:r>
      <w:r>
        <w:rPr>
          <w:rFonts w:asciiTheme="minorHAnsi" w:hAnsiTheme="minorHAnsi"/>
          <w:sz w:val="18"/>
          <w:szCs w:val="18"/>
        </w:rPr>
        <w:t xml:space="preserve"> x </w:t>
      </w:r>
      <w:r w:rsidR="00A27FA5">
        <w:rPr>
          <w:rFonts w:asciiTheme="minorHAnsi" w:hAnsiTheme="minorHAnsi"/>
          <w:sz w:val="18"/>
          <w:szCs w:val="18"/>
        </w:rPr>
        <w:t>195,6</w:t>
      </w:r>
      <w:r w:rsidR="00FA6AA7">
        <w:rPr>
          <w:rFonts w:asciiTheme="minorHAnsi" w:hAnsiTheme="minorHAnsi"/>
          <w:sz w:val="18"/>
          <w:szCs w:val="18"/>
        </w:rPr>
        <w:t xml:space="preserve"> mm</w:t>
      </w:r>
      <w:r>
        <w:rPr>
          <w:rFonts w:asciiTheme="minorHAnsi" w:hAnsiTheme="minorHAnsi"/>
          <w:sz w:val="18"/>
          <w:szCs w:val="18"/>
        </w:rPr>
        <w:t xml:space="preserve"> (</w:t>
      </w:r>
      <w:r w:rsidR="00A27FA5">
        <w:rPr>
          <w:rFonts w:asciiTheme="minorHAnsi" w:hAnsiTheme="minorHAnsi"/>
          <w:sz w:val="18"/>
          <w:szCs w:val="18"/>
        </w:rPr>
        <w:t>Hauptstein</w:t>
      </w:r>
      <w:r>
        <w:rPr>
          <w:rFonts w:asciiTheme="minorHAnsi" w:hAnsiTheme="minorHAnsi"/>
          <w:sz w:val="18"/>
          <w:szCs w:val="18"/>
        </w:rPr>
        <w:t>)</w:t>
      </w:r>
    </w:p>
    <w:p w14:paraId="1730D774" w14:textId="3123B851" w:rsidR="00FA6AA7" w:rsidRDefault="00A27FA5" w:rsidP="00FA6AA7">
      <w:pPr>
        <w:spacing w:after="120"/>
        <w:rPr>
          <w:rFonts w:asciiTheme="minorHAnsi" w:hAnsiTheme="minorHAnsi"/>
          <w:sz w:val="18"/>
          <w:szCs w:val="18"/>
        </w:rPr>
      </w:pPr>
      <w:r>
        <w:rPr>
          <w:rFonts w:asciiTheme="minorHAnsi" w:hAnsiTheme="minorHAnsi"/>
          <w:sz w:val="18"/>
          <w:szCs w:val="18"/>
        </w:rPr>
        <w:t>200</w:t>
      </w:r>
      <w:r w:rsidR="000C731C">
        <w:rPr>
          <w:rFonts w:asciiTheme="minorHAnsi" w:hAnsiTheme="minorHAnsi"/>
          <w:sz w:val="18"/>
          <w:szCs w:val="18"/>
        </w:rPr>
        <w:t xml:space="preserve"> x </w:t>
      </w:r>
      <w:r>
        <w:rPr>
          <w:rFonts w:asciiTheme="minorHAnsi" w:hAnsiTheme="minorHAnsi"/>
          <w:sz w:val="18"/>
          <w:szCs w:val="18"/>
        </w:rPr>
        <w:t>200</w:t>
      </w:r>
      <w:r w:rsidR="000C731C">
        <w:rPr>
          <w:rFonts w:asciiTheme="minorHAnsi" w:hAnsiTheme="minorHAnsi"/>
          <w:sz w:val="18"/>
          <w:szCs w:val="18"/>
        </w:rPr>
        <w:t xml:space="preserve"> mm</w:t>
      </w:r>
      <w:r w:rsidR="000C731C">
        <w:rPr>
          <w:rFonts w:asciiTheme="minorHAnsi" w:hAnsiTheme="minorHAnsi"/>
          <w:sz w:val="18"/>
          <w:szCs w:val="18"/>
        </w:rPr>
        <w:tab/>
      </w:r>
      <w:r w:rsidR="000C731C">
        <w:rPr>
          <w:rFonts w:asciiTheme="minorHAnsi" w:hAnsiTheme="minorHAnsi"/>
          <w:sz w:val="18"/>
          <w:szCs w:val="18"/>
        </w:rPr>
        <w:tab/>
      </w:r>
      <w:r>
        <w:rPr>
          <w:rFonts w:asciiTheme="minorHAnsi" w:hAnsiTheme="minorHAnsi"/>
          <w:sz w:val="18"/>
          <w:szCs w:val="18"/>
        </w:rPr>
        <w:t>191</w:t>
      </w:r>
      <w:r w:rsidR="000C731C">
        <w:rPr>
          <w:rFonts w:asciiTheme="minorHAnsi" w:hAnsiTheme="minorHAnsi"/>
          <w:sz w:val="18"/>
          <w:szCs w:val="18"/>
        </w:rPr>
        <w:t xml:space="preserve"> x </w:t>
      </w:r>
      <w:r>
        <w:rPr>
          <w:rFonts w:asciiTheme="minorHAnsi" w:hAnsiTheme="minorHAnsi"/>
          <w:sz w:val="18"/>
          <w:szCs w:val="18"/>
        </w:rPr>
        <w:t>195,6</w:t>
      </w:r>
      <w:r w:rsidR="00FA6AA7">
        <w:rPr>
          <w:rFonts w:asciiTheme="minorHAnsi" w:hAnsiTheme="minorHAnsi"/>
          <w:sz w:val="18"/>
          <w:szCs w:val="18"/>
        </w:rPr>
        <w:t xml:space="preserve"> mm</w:t>
      </w:r>
      <w:r w:rsidR="000C731C">
        <w:rPr>
          <w:rFonts w:asciiTheme="minorHAnsi" w:hAnsiTheme="minorHAnsi"/>
          <w:sz w:val="18"/>
          <w:szCs w:val="18"/>
        </w:rPr>
        <w:t xml:space="preserve"> (</w:t>
      </w:r>
      <w:r>
        <w:rPr>
          <w:rFonts w:asciiTheme="minorHAnsi" w:hAnsiTheme="minorHAnsi"/>
          <w:sz w:val="18"/>
          <w:szCs w:val="18"/>
        </w:rPr>
        <w:t>Rand-/Anfangsstein</w:t>
      </w:r>
      <w:r w:rsidR="000C731C">
        <w:rPr>
          <w:rFonts w:asciiTheme="minorHAnsi" w:hAnsiTheme="minorHAnsi"/>
          <w:sz w:val="18"/>
          <w:szCs w:val="18"/>
        </w:rPr>
        <w:t>)</w:t>
      </w:r>
    </w:p>
    <w:p w14:paraId="47C63F9A" w14:textId="362626C4" w:rsidR="000C731C" w:rsidRDefault="00A27FA5" w:rsidP="00FA6AA7">
      <w:pPr>
        <w:spacing w:after="120"/>
        <w:rPr>
          <w:rFonts w:asciiTheme="minorHAnsi" w:hAnsiTheme="minorHAnsi"/>
          <w:sz w:val="18"/>
          <w:szCs w:val="18"/>
        </w:rPr>
      </w:pPr>
      <w:r>
        <w:rPr>
          <w:rFonts w:asciiTheme="minorHAnsi" w:hAnsiTheme="minorHAnsi"/>
          <w:sz w:val="18"/>
          <w:szCs w:val="18"/>
        </w:rPr>
        <w:t>300</w:t>
      </w:r>
      <w:r w:rsidR="000C731C">
        <w:rPr>
          <w:rFonts w:asciiTheme="minorHAnsi" w:hAnsiTheme="minorHAnsi"/>
          <w:sz w:val="18"/>
          <w:szCs w:val="18"/>
        </w:rPr>
        <w:t xml:space="preserve"> x </w:t>
      </w:r>
      <w:r>
        <w:rPr>
          <w:rFonts w:asciiTheme="minorHAnsi" w:hAnsiTheme="minorHAnsi"/>
          <w:sz w:val="18"/>
          <w:szCs w:val="18"/>
        </w:rPr>
        <w:t>200</w:t>
      </w:r>
      <w:r w:rsidR="000C731C">
        <w:rPr>
          <w:rFonts w:asciiTheme="minorHAnsi" w:hAnsiTheme="minorHAnsi"/>
          <w:sz w:val="18"/>
          <w:szCs w:val="18"/>
        </w:rPr>
        <w:t xml:space="preserve"> mm</w:t>
      </w:r>
      <w:r w:rsidR="000C731C">
        <w:rPr>
          <w:rFonts w:asciiTheme="minorHAnsi" w:hAnsiTheme="minorHAnsi"/>
          <w:sz w:val="18"/>
          <w:szCs w:val="18"/>
        </w:rPr>
        <w:tab/>
      </w:r>
      <w:r w:rsidR="000C731C">
        <w:rPr>
          <w:rFonts w:asciiTheme="minorHAnsi" w:hAnsiTheme="minorHAnsi"/>
          <w:sz w:val="18"/>
          <w:szCs w:val="18"/>
        </w:rPr>
        <w:tab/>
      </w:r>
      <w:r>
        <w:rPr>
          <w:rFonts w:asciiTheme="minorHAnsi" w:hAnsiTheme="minorHAnsi"/>
          <w:sz w:val="18"/>
          <w:szCs w:val="18"/>
        </w:rPr>
        <w:t>291</w:t>
      </w:r>
      <w:r w:rsidR="000C731C">
        <w:rPr>
          <w:rFonts w:asciiTheme="minorHAnsi" w:hAnsiTheme="minorHAnsi"/>
          <w:sz w:val="18"/>
          <w:szCs w:val="18"/>
        </w:rPr>
        <w:t xml:space="preserve"> x </w:t>
      </w:r>
      <w:r>
        <w:rPr>
          <w:rFonts w:asciiTheme="minorHAnsi" w:hAnsiTheme="minorHAnsi"/>
          <w:sz w:val="18"/>
          <w:szCs w:val="18"/>
        </w:rPr>
        <w:t>195,6</w:t>
      </w:r>
      <w:r w:rsidR="000C731C">
        <w:rPr>
          <w:rFonts w:asciiTheme="minorHAnsi" w:hAnsiTheme="minorHAnsi"/>
          <w:sz w:val="18"/>
          <w:szCs w:val="18"/>
        </w:rPr>
        <w:t xml:space="preserve"> mm (</w:t>
      </w:r>
      <w:r>
        <w:rPr>
          <w:rFonts w:asciiTheme="minorHAnsi" w:hAnsiTheme="minorHAnsi"/>
          <w:sz w:val="18"/>
          <w:szCs w:val="18"/>
        </w:rPr>
        <w:t>Rand-/</w:t>
      </w:r>
      <w:r w:rsidR="000C731C">
        <w:rPr>
          <w:rFonts w:asciiTheme="minorHAnsi" w:hAnsiTheme="minorHAnsi"/>
          <w:sz w:val="18"/>
          <w:szCs w:val="18"/>
        </w:rPr>
        <w:t>Anfangsstein)</w:t>
      </w:r>
    </w:p>
    <w:p w14:paraId="20E0473E" w14:textId="77777777"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14:paraId="5719D37D" w14:textId="77777777"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EF0CC0">
        <w:rPr>
          <w:rFonts w:asciiTheme="minorHAnsi" w:hAnsiTheme="minorHAnsi"/>
          <w:sz w:val="18"/>
          <w:szCs w:val="18"/>
        </w:rPr>
        <w:t>, weitere Farben auf Anfrage</w:t>
      </w:r>
    </w:p>
    <w:p w14:paraId="14D34492" w14:textId="77777777" w:rsidR="00FA6AA7" w:rsidRPr="00FA6AA7"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Bitte entnehmen Sie diese Informationen den aktuellen Unterlagen oder auf www.linden-beton.de</w:t>
      </w:r>
    </w:p>
    <w:p w14:paraId="07FA4692" w14:textId="77777777" w:rsidR="00FA6AA7" w:rsidRPr="00FA6AA7" w:rsidRDefault="00FA6AA7" w:rsidP="00FA6AA7">
      <w:pPr>
        <w:spacing w:after="120"/>
        <w:rPr>
          <w:rFonts w:asciiTheme="minorHAnsi" w:hAnsiTheme="minorHAnsi"/>
          <w:sz w:val="18"/>
          <w:szCs w:val="18"/>
          <w:u w:val="single"/>
        </w:rPr>
      </w:pPr>
      <w:permStart w:id="1816816025" w:edGrp="everyone"/>
      <w:permEnd w:id="1816816025"/>
    </w:p>
    <w:p w14:paraId="277204FD" w14:textId="77777777" w:rsidR="00FA6AA7" w:rsidRPr="00FA6AA7" w:rsidRDefault="00FA6AA7" w:rsidP="00FA6AA7">
      <w:pPr>
        <w:spacing w:after="120"/>
        <w:rPr>
          <w:rFonts w:asciiTheme="minorHAnsi" w:hAnsiTheme="minorHAnsi"/>
          <w:sz w:val="18"/>
          <w:szCs w:val="18"/>
        </w:rPr>
      </w:pPr>
    </w:p>
    <w:p w14:paraId="5C362F5B" w14:textId="77777777" w:rsidR="000750E0" w:rsidRPr="0086125A" w:rsidRDefault="000750E0" w:rsidP="0086125A">
      <w:pPr>
        <w:spacing w:after="120"/>
        <w:rPr>
          <w:rFonts w:asciiTheme="minorHAnsi" w:hAnsiTheme="minorHAnsi"/>
          <w:sz w:val="18"/>
          <w:szCs w:val="18"/>
        </w:rPr>
      </w:pPr>
    </w:p>
    <w:p w14:paraId="25C3A0E9" w14:textId="77777777" w:rsidR="0086125A" w:rsidRPr="0086125A" w:rsidRDefault="0086125A" w:rsidP="0086125A">
      <w:pPr>
        <w:spacing w:after="120"/>
        <w:rPr>
          <w:rFonts w:asciiTheme="minorHAnsi" w:hAnsiTheme="minorHAnsi"/>
          <w:sz w:val="18"/>
          <w:szCs w:val="18"/>
        </w:rPr>
      </w:pPr>
    </w:p>
    <w:p w14:paraId="5D00BEDE" w14:textId="77777777"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BF5E" w14:textId="77777777" w:rsidR="00B40B6E" w:rsidRDefault="00B40B6E" w:rsidP="002B3561">
      <w:pPr>
        <w:spacing w:after="0" w:line="240" w:lineRule="auto"/>
      </w:pPr>
      <w:r>
        <w:separator/>
      </w:r>
    </w:p>
  </w:endnote>
  <w:endnote w:type="continuationSeparator" w:id="0">
    <w:p w14:paraId="4033849B" w14:textId="77777777" w:rsidR="00B40B6E" w:rsidRDefault="00B40B6E"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4C3D" w14:textId="77777777" w:rsidR="00B40B6E" w:rsidRDefault="00B40B6E" w:rsidP="002B3561">
      <w:pPr>
        <w:spacing w:after="0" w:line="240" w:lineRule="auto"/>
      </w:pPr>
      <w:r>
        <w:separator/>
      </w:r>
    </w:p>
  </w:footnote>
  <w:footnote w:type="continuationSeparator" w:id="0">
    <w:p w14:paraId="707494EA" w14:textId="77777777" w:rsidR="00B40B6E" w:rsidRDefault="00B40B6E" w:rsidP="002B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663F" w14:textId="77777777" w:rsidR="00B40B6E" w:rsidRDefault="004B4D42" w:rsidP="005423A3">
    <w:pPr>
      <w:spacing w:after="0" w:line="240" w:lineRule="auto"/>
      <w:ind w:left="7082"/>
      <w:contextualSpacing/>
      <w:rPr>
        <w:rFonts w:asciiTheme="minorHAnsi" w:hAnsiTheme="minorHAnsi"/>
      </w:rPr>
    </w:pPr>
    <w:r>
      <w:rPr>
        <w:rFonts w:asciiTheme="minorHAnsi" w:hAnsiTheme="minorHAnsi"/>
        <w:noProof/>
      </w:rPr>
      <w:pict w14:anchorId="6CBB80C6">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14:paraId="314152C4" w14:textId="77777777" w:rsidR="00B40B6E" w:rsidRPr="000521B1" w:rsidRDefault="00B40B6E">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B40B6E">
      <w:rPr>
        <w:rFonts w:asciiTheme="minorHAnsi" w:hAnsiTheme="minorHAnsi"/>
        <w:noProof/>
        <w:lang w:eastAsia="de-DE"/>
      </w:rPr>
      <w:drawing>
        <wp:inline distT="0" distB="0" distL="0" distR="0" wp14:anchorId="70482888" wp14:editId="1B47EC4F">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14:paraId="2F946158" w14:textId="77777777" w:rsidR="00B40B6E" w:rsidRPr="000521B1" w:rsidRDefault="00B40B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14:paraId="6A673A5E" w14:textId="77777777" w:rsidR="00B40B6E" w:rsidRPr="000521B1" w:rsidRDefault="00B40B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14:paraId="15371A58" w14:textId="77777777" w:rsidR="00B40B6E" w:rsidRPr="000521B1" w:rsidRDefault="00B40B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14:paraId="7DFA4E8C" w14:textId="77777777" w:rsidR="00B40B6E" w:rsidRPr="000521B1" w:rsidRDefault="00B40B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14:paraId="06A453FD" w14:textId="77777777" w:rsidR="00B40B6E" w:rsidRDefault="004B4D42" w:rsidP="005423A3">
    <w:pPr>
      <w:spacing w:after="0" w:line="240" w:lineRule="auto"/>
      <w:ind w:left="7082"/>
      <w:contextualSpacing/>
      <w:rPr>
        <w:rFonts w:asciiTheme="minorHAnsi" w:hAnsiTheme="minorHAnsi"/>
        <w:sz w:val="12"/>
        <w:szCs w:val="12"/>
      </w:rPr>
    </w:pPr>
    <w:hyperlink r:id="rId2" w:history="1">
      <w:r w:rsidR="00B40B6E" w:rsidRPr="009C7697">
        <w:rPr>
          <w:rStyle w:val="Hyperlink"/>
          <w:rFonts w:asciiTheme="minorHAnsi" w:hAnsiTheme="minorHAnsi"/>
          <w:sz w:val="12"/>
          <w:szCs w:val="12"/>
        </w:rPr>
        <w:t>www.linden-beton.de</w:t>
      </w:r>
    </w:hyperlink>
  </w:p>
  <w:p w14:paraId="6936BF97" w14:textId="77777777" w:rsidR="00B40B6E" w:rsidRDefault="00B40B6E">
    <w:pPr>
      <w:pStyle w:val="Kopfzeile"/>
    </w:pPr>
  </w:p>
  <w:p w14:paraId="7460E3E9" w14:textId="77777777" w:rsidR="00B40B6E" w:rsidRPr="002B3561" w:rsidRDefault="00B40B6E"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comments" w:formatting="1" w:enforcement="0"/>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4845"/>
    <w:rsid w:val="00046686"/>
    <w:rsid w:val="000521B1"/>
    <w:rsid w:val="000750E0"/>
    <w:rsid w:val="000771FE"/>
    <w:rsid w:val="00077D76"/>
    <w:rsid w:val="00084EE0"/>
    <w:rsid w:val="000B591B"/>
    <w:rsid w:val="000B7907"/>
    <w:rsid w:val="000C731C"/>
    <w:rsid w:val="001802E3"/>
    <w:rsid w:val="001874AE"/>
    <w:rsid w:val="00187E03"/>
    <w:rsid w:val="001B3D56"/>
    <w:rsid w:val="001C542F"/>
    <w:rsid w:val="001D5D58"/>
    <w:rsid w:val="001E08C9"/>
    <w:rsid w:val="001F1CC7"/>
    <w:rsid w:val="0025201B"/>
    <w:rsid w:val="002B3561"/>
    <w:rsid w:val="00304831"/>
    <w:rsid w:val="00364202"/>
    <w:rsid w:val="00386D56"/>
    <w:rsid w:val="003A2F41"/>
    <w:rsid w:val="003B34CD"/>
    <w:rsid w:val="003B4636"/>
    <w:rsid w:val="003D49B7"/>
    <w:rsid w:val="003F5CC1"/>
    <w:rsid w:val="00431B64"/>
    <w:rsid w:val="00492C96"/>
    <w:rsid w:val="004A6EDB"/>
    <w:rsid w:val="004B4D42"/>
    <w:rsid w:val="005423A3"/>
    <w:rsid w:val="005D6C7C"/>
    <w:rsid w:val="005F39EF"/>
    <w:rsid w:val="00654CA9"/>
    <w:rsid w:val="00655A40"/>
    <w:rsid w:val="006A423A"/>
    <w:rsid w:val="006F1379"/>
    <w:rsid w:val="00725284"/>
    <w:rsid w:val="00744794"/>
    <w:rsid w:val="007B2986"/>
    <w:rsid w:val="00860651"/>
    <w:rsid w:val="0086125A"/>
    <w:rsid w:val="0088570E"/>
    <w:rsid w:val="008E325A"/>
    <w:rsid w:val="008F7E00"/>
    <w:rsid w:val="009268D1"/>
    <w:rsid w:val="00967D76"/>
    <w:rsid w:val="00996937"/>
    <w:rsid w:val="009B57B1"/>
    <w:rsid w:val="009C1200"/>
    <w:rsid w:val="009D0EE2"/>
    <w:rsid w:val="00A27FA5"/>
    <w:rsid w:val="00A679F6"/>
    <w:rsid w:val="00A951C4"/>
    <w:rsid w:val="00B40B6E"/>
    <w:rsid w:val="00B65828"/>
    <w:rsid w:val="00B82AC1"/>
    <w:rsid w:val="00B86370"/>
    <w:rsid w:val="00C0506E"/>
    <w:rsid w:val="00C40832"/>
    <w:rsid w:val="00C43DF0"/>
    <w:rsid w:val="00C61C98"/>
    <w:rsid w:val="00CB4845"/>
    <w:rsid w:val="00D84346"/>
    <w:rsid w:val="00E54A87"/>
    <w:rsid w:val="00EF0CC0"/>
    <w:rsid w:val="00F73BA6"/>
    <w:rsid w:val="00F856B7"/>
    <w:rsid w:val="00FA11E9"/>
    <w:rsid w:val="00FA6AA7"/>
    <w:rsid w:val="00FD2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7880A6E"/>
  <w15:docId w15:val="{9F6B94AF-4AE6-462E-AABA-1E825837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08709">
      <w:bodyDiv w:val="1"/>
      <w:marLeft w:val="0"/>
      <w:marRight w:val="0"/>
      <w:marTop w:val="0"/>
      <w:marBottom w:val="0"/>
      <w:divBdr>
        <w:top w:val="none" w:sz="0" w:space="0" w:color="auto"/>
        <w:left w:val="none" w:sz="0" w:space="0" w:color="auto"/>
        <w:bottom w:val="none" w:sz="0" w:space="0" w:color="auto"/>
        <w:right w:val="none" w:sz="0" w:space="0" w:color="auto"/>
      </w:divBdr>
    </w:div>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BW\0042\LI\Allgemein\Internet-Homepage\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C5755-A511-4716-8F6C-641CF1AB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562</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Müller Wolfgang</cp:lastModifiedBy>
  <cp:revision>8</cp:revision>
  <cp:lastPrinted>2025-05-16T07:12:00Z</cp:lastPrinted>
  <dcterms:created xsi:type="dcterms:W3CDTF">2025-05-15T14:02:00Z</dcterms:created>
  <dcterms:modified xsi:type="dcterms:W3CDTF">2025-05-16T07:43:00Z</dcterms:modified>
</cp:coreProperties>
</file>